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14217" w14:textId="09A82109" w:rsidR="003156E1" w:rsidRPr="003156E1" w:rsidRDefault="003156E1" w:rsidP="003156E1">
      <w:pPr>
        <w:pStyle w:val="Title"/>
        <w:spacing w:after="0"/>
      </w:pPr>
      <w:r w:rsidRPr="003156E1">
        <w:t>The Americans with Disabilities Act:</w:t>
      </w:r>
    </w:p>
    <w:p w14:paraId="53B9317C" w14:textId="14201BFE" w:rsidR="003156E1" w:rsidRPr="0056439B" w:rsidRDefault="0056439B" w:rsidP="003156E1">
      <w:pPr>
        <w:pStyle w:val="Subtitle"/>
        <w:spacing w:before="0" w:after="240"/>
        <w:jc w:val="center"/>
        <w:rPr>
          <w:color w:val="1F3864" w:themeColor="accent1" w:themeShade="80"/>
          <w:sz w:val="32"/>
          <w:szCs w:val="32"/>
        </w:rPr>
      </w:pPr>
      <w:r w:rsidRPr="0056439B">
        <w:rPr>
          <w:color w:val="1F3864" w:themeColor="accent1" w:themeShade="80"/>
          <w:sz w:val="32"/>
          <w:szCs w:val="32"/>
        </w:rPr>
        <w:t>Homework: Accessibility in the Community</w:t>
      </w:r>
    </w:p>
    <w:p w14:paraId="63348ED0" w14:textId="39BBD025" w:rsidR="001D5173" w:rsidRPr="001D5173" w:rsidRDefault="001D5173" w:rsidP="001D5173">
      <w:pPr>
        <w:tabs>
          <w:tab w:val="left" w:pos="720"/>
          <w:tab w:val="left" w:pos="4680"/>
        </w:tabs>
        <w:spacing w:before="360"/>
      </w:pPr>
      <w:r w:rsidRPr="001D5173">
        <w:t>Name:</w:t>
      </w:r>
      <w:r w:rsidRPr="001D5173">
        <w:tab/>
      </w:r>
      <w:r w:rsidRPr="001D5173">
        <w:rPr>
          <w:u w:val="single"/>
        </w:rPr>
        <w:tab/>
      </w:r>
    </w:p>
    <w:p w14:paraId="6D557417" w14:textId="7C00552F" w:rsidR="00534761" w:rsidRDefault="001D5173" w:rsidP="00E6000B">
      <w:pPr>
        <w:tabs>
          <w:tab w:val="left" w:pos="720"/>
          <w:tab w:val="left" w:pos="4680"/>
        </w:tabs>
        <w:spacing w:before="360"/>
        <w:rPr>
          <w:u w:val="single"/>
        </w:rPr>
      </w:pPr>
      <w:r w:rsidRPr="001D5173">
        <w:t>Date:</w:t>
      </w:r>
      <w:r w:rsidRPr="001D5173">
        <w:tab/>
      </w:r>
      <w:r w:rsidRPr="001D5173">
        <w:rPr>
          <w:u w:val="single"/>
        </w:rPr>
        <w:tab/>
      </w:r>
    </w:p>
    <w:p w14:paraId="50D8F6FE" w14:textId="1D34B952" w:rsidR="00E6000B" w:rsidRDefault="00E6000B" w:rsidP="0056439B">
      <w:pPr>
        <w:tabs>
          <w:tab w:val="left" w:pos="720"/>
          <w:tab w:val="left" w:pos="4680"/>
        </w:tabs>
        <w:spacing w:before="360" w:after="240"/>
      </w:pPr>
      <w:r>
        <w:t xml:space="preserve">Look around your school or pick a community building and fill out the table below, identifying at least three previous or possible barriers and suggested or already implemented solutions for each barrier identified. </w:t>
      </w:r>
      <w:r w:rsidR="003979F8">
        <w:t>Additional space has been included if you choose to do more than three barriers</w:t>
      </w:r>
      <w:r w:rsidR="008C2D29">
        <w:t xml:space="preserve">. </w:t>
      </w:r>
      <w:r>
        <w:t>Below is an incomplete list of some barriers to consider as you make your observations.</w:t>
      </w:r>
    </w:p>
    <w:p w14:paraId="252BB388" w14:textId="77777777" w:rsidR="00FF4189" w:rsidRDefault="00FF4189" w:rsidP="0056439B">
      <w:pPr>
        <w:pStyle w:val="ListParagraph"/>
        <w:numPr>
          <w:ilvl w:val="0"/>
          <w:numId w:val="3"/>
        </w:numPr>
        <w:spacing w:before="0" w:after="240"/>
        <w:sectPr w:rsidR="00FF4189" w:rsidSect="003B70C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276833A" w14:textId="77777777" w:rsidR="00E6000B" w:rsidRPr="0056439B" w:rsidRDefault="00E6000B" w:rsidP="00BF348D">
      <w:pPr>
        <w:pStyle w:val="ListParagraph"/>
        <w:numPr>
          <w:ilvl w:val="0"/>
          <w:numId w:val="3"/>
        </w:numPr>
        <w:spacing w:before="360" w:after="0"/>
        <w:rPr>
          <w:sz w:val="24"/>
          <w:szCs w:val="22"/>
        </w:rPr>
      </w:pPr>
      <w:r w:rsidRPr="0056439B">
        <w:rPr>
          <w:sz w:val="24"/>
          <w:szCs w:val="22"/>
        </w:rPr>
        <w:t>Door signs without Braille.</w:t>
      </w:r>
    </w:p>
    <w:p w14:paraId="290AF7A8" w14:textId="77777777" w:rsidR="00E6000B" w:rsidRPr="0056439B" w:rsidRDefault="00E6000B" w:rsidP="00FF4189">
      <w:pPr>
        <w:pStyle w:val="ListParagraph"/>
        <w:numPr>
          <w:ilvl w:val="0"/>
          <w:numId w:val="3"/>
        </w:numPr>
        <w:spacing w:before="0" w:after="0"/>
        <w:rPr>
          <w:sz w:val="24"/>
          <w:szCs w:val="22"/>
        </w:rPr>
      </w:pPr>
      <w:r w:rsidRPr="0056439B">
        <w:rPr>
          <w:sz w:val="24"/>
          <w:szCs w:val="22"/>
        </w:rPr>
        <w:t>Auditory announcements that are not also displayed on reader boards.</w:t>
      </w:r>
    </w:p>
    <w:p w14:paraId="24CBBAFB" w14:textId="77777777" w:rsidR="00E6000B" w:rsidRPr="0056439B" w:rsidRDefault="00E6000B" w:rsidP="00FF4189">
      <w:pPr>
        <w:pStyle w:val="ListParagraph"/>
        <w:numPr>
          <w:ilvl w:val="0"/>
          <w:numId w:val="3"/>
        </w:numPr>
        <w:spacing w:before="0" w:after="0"/>
        <w:rPr>
          <w:sz w:val="24"/>
          <w:szCs w:val="22"/>
        </w:rPr>
      </w:pPr>
      <w:r w:rsidRPr="0056439B">
        <w:rPr>
          <w:sz w:val="24"/>
          <w:szCs w:val="22"/>
        </w:rPr>
        <w:t>Stairways without handrails.</w:t>
      </w:r>
    </w:p>
    <w:p w14:paraId="36D0E595" w14:textId="77777777" w:rsidR="00E6000B" w:rsidRPr="0056439B" w:rsidRDefault="00E6000B" w:rsidP="00FF4189">
      <w:pPr>
        <w:pStyle w:val="ListParagraph"/>
        <w:numPr>
          <w:ilvl w:val="0"/>
          <w:numId w:val="3"/>
        </w:numPr>
        <w:spacing w:before="0" w:after="0"/>
        <w:rPr>
          <w:sz w:val="24"/>
          <w:szCs w:val="22"/>
        </w:rPr>
      </w:pPr>
      <w:r w:rsidRPr="0056439B">
        <w:rPr>
          <w:sz w:val="24"/>
          <w:szCs w:val="22"/>
        </w:rPr>
        <w:t>Tables without wheelchair spaces.</w:t>
      </w:r>
    </w:p>
    <w:p w14:paraId="1F9729F8" w14:textId="77777777" w:rsidR="00E6000B" w:rsidRPr="0056439B" w:rsidRDefault="00E6000B" w:rsidP="00FF4189">
      <w:pPr>
        <w:pStyle w:val="ListParagraph"/>
        <w:numPr>
          <w:ilvl w:val="0"/>
          <w:numId w:val="3"/>
        </w:numPr>
        <w:spacing w:before="0" w:after="0"/>
        <w:rPr>
          <w:sz w:val="24"/>
          <w:szCs w:val="22"/>
        </w:rPr>
      </w:pPr>
      <w:r w:rsidRPr="0056439B">
        <w:rPr>
          <w:sz w:val="24"/>
          <w:szCs w:val="22"/>
        </w:rPr>
        <w:t>Crosswalk signals to/from nearby parking lots or street crossings without auditory cues (like beeping).</w:t>
      </w:r>
    </w:p>
    <w:p w14:paraId="051E4295" w14:textId="4FCEA506" w:rsidR="00E6000B" w:rsidRPr="0056439B" w:rsidRDefault="00E6000B" w:rsidP="00FF4189">
      <w:pPr>
        <w:pStyle w:val="ListParagraph"/>
        <w:numPr>
          <w:ilvl w:val="0"/>
          <w:numId w:val="3"/>
        </w:numPr>
        <w:spacing w:before="0" w:after="0"/>
        <w:rPr>
          <w:sz w:val="24"/>
          <w:szCs w:val="22"/>
        </w:rPr>
      </w:pPr>
      <w:r w:rsidRPr="0056439B">
        <w:rPr>
          <w:sz w:val="24"/>
          <w:szCs w:val="22"/>
        </w:rPr>
        <w:t>Fire alarms without visual cues (like flashing</w:t>
      </w:r>
      <w:r w:rsidR="00170FFA" w:rsidRPr="0056439B">
        <w:rPr>
          <w:sz w:val="24"/>
          <w:szCs w:val="22"/>
        </w:rPr>
        <w:t xml:space="preserve"> lights</w:t>
      </w:r>
      <w:r w:rsidRPr="0056439B">
        <w:rPr>
          <w:sz w:val="24"/>
          <w:szCs w:val="22"/>
        </w:rPr>
        <w:t>).</w:t>
      </w:r>
    </w:p>
    <w:p w14:paraId="67B22374" w14:textId="77777777" w:rsidR="0056439B" w:rsidRPr="0056439B" w:rsidRDefault="0056439B" w:rsidP="0056439B">
      <w:pPr>
        <w:pStyle w:val="ListParagraph"/>
        <w:numPr>
          <w:ilvl w:val="0"/>
          <w:numId w:val="3"/>
        </w:numPr>
        <w:spacing w:before="0" w:after="0"/>
        <w:rPr>
          <w:sz w:val="24"/>
          <w:szCs w:val="22"/>
        </w:rPr>
      </w:pPr>
      <w:r w:rsidRPr="0056439B">
        <w:rPr>
          <w:sz w:val="24"/>
          <w:szCs w:val="22"/>
        </w:rPr>
        <w:t>Elevator buttons without Braille.</w:t>
      </w:r>
    </w:p>
    <w:p w14:paraId="3EFD1655" w14:textId="77777777" w:rsidR="00E6000B" w:rsidRPr="0056439B" w:rsidRDefault="00E6000B" w:rsidP="0056439B">
      <w:pPr>
        <w:pStyle w:val="ListParagraph"/>
        <w:numPr>
          <w:ilvl w:val="0"/>
          <w:numId w:val="3"/>
        </w:numPr>
        <w:spacing w:before="0" w:after="0"/>
        <w:rPr>
          <w:sz w:val="24"/>
          <w:szCs w:val="22"/>
        </w:rPr>
      </w:pPr>
      <w:r w:rsidRPr="0056439B">
        <w:rPr>
          <w:sz w:val="24"/>
          <w:szCs w:val="22"/>
        </w:rPr>
        <w:t>Permanent structures that create physical barriers in the middle of walkways.</w:t>
      </w:r>
    </w:p>
    <w:p w14:paraId="79445626" w14:textId="0F74577B" w:rsidR="00E6000B" w:rsidRPr="0056439B" w:rsidRDefault="0056439B" w:rsidP="00FF4189">
      <w:pPr>
        <w:pStyle w:val="ListParagraph"/>
        <w:numPr>
          <w:ilvl w:val="0"/>
          <w:numId w:val="3"/>
        </w:numPr>
        <w:spacing w:before="0" w:after="0"/>
        <w:rPr>
          <w:sz w:val="24"/>
          <w:szCs w:val="22"/>
        </w:rPr>
      </w:pPr>
      <w:r w:rsidRPr="0056439B">
        <w:rPr>
          <w:sz w:val="24"/>
          <w:szCs w:val="22"/>
        </w:rPr>
        <w:t>Rooms or buildings, where you must step up or down to enter or exit, without ramps.</w:t>
      </w:r>
    </w:p>
    <w:p w14:paraId="4DA9E5D1" w14:textId="77777777" w:rsidR="00E6000B" w:rsidRPr="0056439B" w:rsidRDefault="00E6000B" w:rsidP="00FF4189">
      <w:pPr>
        <w:pStyle w:val="ListParagraph"/>
        <w:numPr>
          <w:ilvl w:val="0"/>
          <w:numId w:val="3"/>
        </w:numPr>
        <w:spacing w:before="0" w:after="0"/>
        <w:rPr>
          <w:sz w:val="24"/>
          <w:szCs w:val="22"/>
        </w:rPr>
      </w:pPr>
      <w:r w:rsidRPr="0056439B">
        <w:rPr>
          <w:sz w:val="24"/>
          <w:szCs w:val="22"/>
        </w:rPr>
        <w:t>Signs without high contrast (like white words on a black background).</w:t>
      </w:r>
    </w:p>
    <w:p w14:paraId="09E26011" w14:textId="77777777" w:rsidR="00E6000B" w:rsidRPr="0056439B" w:rsidRDefault="00E6000B" w:rsidP="00FF4189">
      <w:pPr>
        <w:pStyle w:val="ListParagraph"/>
        <w:numPr>
          <w:ilvl w:val="0"/>
          <w:numId w:val="3"/>
        </w:numPr>
        <w:spacing w:before="0" w:after="0"/>
        <w:rPr>
          <w:sz w:val="24"/>
          <w:szCs w:val="22"/>
        </w:rPr>
      </w:pPr>
      <w:r w:rsidRPr="0056439B">
        <w:rPr>
          <w:sz w:val="24"/>
          <w:szCs w:val="22"/>
        </w:rPr>
        <w:t>Lack of nearby accessible parking.</w:t>
      </w:r>
    </w:p>
    <w:p w14:paraId="309D0D1E" w14:textId="2D8205B5" w:rsidR="00091D2A" w:rsidRPr="0056439B" w:rsidRDefault="00E6000B" w:rsidP="00BF348D">
      <w:pPr>
        <w:pStyle w:val="ListParagraph"/>
        <w:numPr>
          <w:ilvl w:val="0"/>
          <w:numId w:val="3"/>
        </w:numPr>
        <w:spacing w:before="0" w:after="360"/>
        <w:rPr>
          <w:sz w:val="24"/>
          <w:szCs w:val="22"/>
        </w:rPr>
      </w:pPr>
      <w:r w:rsidRPr="0056439B">
        <w:rPr>
          <w:sz w:val="24"/>
          <w:szCs w:val="22"/>
        </w:rPr>
        <w:t>Outdoor walkways without curb cuts in appropriate</w:t>
      </w:r>
      <w:r w:rsidR="00FF4189" w:rsidRPr="0056439B">
        <w:rPr>
          <w:sz w:val="24"/>
          <w:szCs w:val="22"/>
        </w:rPr>
        <w:t xml:space="preserve"> places</w:t>
      </w:r>
      <w:r w:rsidR="00091D2A" w:rsidRPr="0056439B">
        <w:rPr>
          <w:sz w:val="24"/>
          <w:szCs w:val="22"/>
        </w:rPr>
        <w:t>.</w:t>
      </w:r>
      <w:r w:rsidRPr="0056439B">
        <w:rPr>
          <w:sz w:val="24"/>
          <w:szCs w:val="22"/>
        </w:rPr>
        <w:t xml:space="preserve"> </w:t>
      </w:r>
    </w:p>
    <w:p w14:paraId="189341F3" w14:textId="77777777" w:rsidR="00FF4189" w:rsidRPr="0056439B" w:rsidRDefault="00FF4189" w:rsidP="009C6546">
      <w:pPr>
        <w:rPr>
          <w:b/>
          <w:bCs/>
          <w:sz w:val="28"/>
          <w:szCs w:val="28"/>
        </w:rPr>
        <w:sectPr w:rsidR="00FF4189" w:rsidRPr="0056439B" w:rsidSect="003B70C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tbl>
      <w:tblPr>
        <w:tblStyle w:val="TableGrid"/>
        <w:tblW w:w="0" w:type="auto"/>
        <w:tblCellMar>
          <w:top w:w="72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6000B" w:rsidRPr="00DE7948" w14:paraId="0F8E4EF9" w14:textId="77777777" w:rsidTr="003979F8">
        <w:trPr>
          <w:tblHeader/>
        </w:trPr>
        <w:tc>
          <w:tcPr>
            <w:tcW w:w="3116" w:type="dxa"/>
            <w:shd w:val="clear" w:color="auto" w:fill="D9E2F3" w:themeFill="accent1" w:themeFillTint="33"/>
            <w:vAlign w:val="center"/>
          </w:tcPr>
          <w:p w14:paraId="4EB502CA" w14:textId="464CE31E" w:rsidR="00E6000B" w:rsidRPr="00DE7948" w:rsidRDefault="003979F8" w:rsidP="00BF348D">
            <w:pPr>
              <w:rPr>
                <w:b/>
                <w:bCs/>
                <w:sz w:val="24"/>
                <w:szCs w:val="24"/>
              </w:rPr>
            </w:pPr>
            <w:r w:rsidRPr="00DE7948">
              <w:rPr>
                <w:b/>
                <w:bCs/>
                <w:sz w:val="24"/>
                <w:szCs w:val="24"/>
              </w:rPr>
              <w:t>Person with a disability</w:t>
            </w:r>
          </w:p>
        </w:tc>
        <w:tc>
          <w:tcPr>
            <w:tcW w:w="3117" w:type="dxa"/>
            <w:shd w:val="clear" w:color="auto" w:fill="D9E2F3" w:themeFill="accent1" w:themeFillTint="33"/>
            <w:vAlign w:val="center"/>
          </w:tcPr>
          <w:p w14:paraId="1138F0FA" w14:textId="46387518" w:rsidR="00E6000B" w:rsidRPr="00DE7948" w:rsidRDefault="0056439B" w:rsidP="00BF34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Location and d</w:t>
            </w:r>
            <w:r w:rsidR="00E6000B" w:rsidRPr="00DE7948">
              <w:rPr>
                <w:b/>
                <w:bCs/>
                <w:sz w:val="24"/>
                <w:szCs w:val="24"/>
              </w:rPr>
              <w:t>escription of existing or previous barrier</w:t>
            </w:r>
          </w:p>
        </w:tc>
        <w:tc>
          <w:tcPr>
            <w:tcW w:w="3117" w:type="dxa"/>
            <w:shd w:val="clear" w:color="auto" w:fill="D9E2F3" w:themeFill="accent1" w:themeFillTint="33"/>
            <w:vAlign w:val="center"/>
          </w:tcPr>
          <w:p w14:paraId="50816862" w14:textId="77777777" w:rsidR="00E6000B" w:rsidRPr="00DE7948" w:rsidRDefault="00E6000B" w:rsidP="00BF348D">
            <w:pPr>
              <w:rPr>
                <w:b/>
                <w:bCs/>
                <w:sz w:val="24"/>
                <w:szCs w:val="24"/>
              </w:rPr>
            </w:pPr>
            <w:r w:rsidRPr="00DE7948">
              <w:rPr>
                <w:b/>
                <w:bCs/>
                <w:sz w:val="24"/>
                <w:szCs w:val="24"/>
              </w:rPr>
              <w:t>Description of suggested or already implemented solution</w:t>
            </w:r>
          </w:p>
        </w:tc>
      </w:tr>
      <w:tr w:rsidR="00E6000B" w:rsidRPr="00DE7948" w14:paraId="3A2D7FC7" w14:textId="77777777" w:rsidTr="00A13BDD">
        <w:trPr>
          <w:trHeight w:val="2808"/>
        </w:trPr>
        <w:tc>
          <w:tcPr>
            <w:tcW w:w="3116" w:type="dxa"/>
          </w:tcPr>
          <w:p w14:paraId="617851FD" w14:textId="77777777" w:rsidR="00E6000B" w:rsidRPr="00DE7948" w:rsidRDefault="00E6000B" w:rsidP="009C6546">
            <w:pPr>
              <w:rPr>
                <w:b/>
                <w:bCs/>
                <w:sz w:val="24"/>
                <w:szCs w:val="24"/>
              </w:rPr>
            </w:pPr>
            <w:r w:rsidRPr="00DE7948">
              <w:rPr>
                <w:b/>
                <w:bCs/>
                <w:sz w:val="24"/>
                <w:szCs w:val="24"/>
              </w:rPr>
              <w:t>Person who is a wheelchair user</w:t>
            </w:r>
          </w:p>
        </w:tc>
        <w:tc>
          <w:tcPr>
            <w:tcW w:w="3117" w:type="dxa"/>
          </w:tcPr>
          <w:p w14:paraId="5FEE4534" w14:textId="77777777" w:rsidR="00E6000B" w:rsidRPr="00DE7948" w:rsidRDefault="00E6000B" w:rsidP="009C654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2E1C41D" w14:textId="77777777" w:rsidR="00E6000B" w:rsidRPr="00DE7948" w:rsidRDefault="00E6000B" w:rsidP="009C6546">
            <w:pPr>
              <w:rPr>
                <w:b/>
                <w:bCs/>
                <w:sz w:val="24"/>
                <w:szCs w:val="24"/>
              </w:rPr>
            </w:pPr>
            <w:r w:rsidRPr="00DE7948">
              <w:rPr>
                <w:b/>
                <w:bCs/>
                <w:sz w:val="24"/>
                <w:szCs w:val="24"/>
              </w:rPr>
              <w:t>Implemented? Y / N</w:t>
            </w:r>
          </w:p>
        </w:tc>
      </w:tr>
      <w:tr w:rsidR="00E6000B" w:rsidRPr="00DE7948" w14:paraId="2692B52A" w14:textId="77777777" w:rsidTr="00A13BDD">
        <w:trPr>
          <w:trHeight w:val="2808"/>
        </w:trPr>
        <w:tc>
          <w:tcPr>
            <w:tcW w:w="3116" w:type="dxa"/>
          </w:tcPr>
          <w:p w14:paraId="7E8BB6B4" w14:textId="2261E744" w:rsidR="00E6000B" w:rsidRPr="00DE7948" w:rsidRDefault="00E6000B" w:rsidP="009C6546">
            <w:pPr>
              <w:rPr>
                <w:b/>
                <w:bCs/>
                <w:sz w:val="24"/>
                <w:szCs w:val="24"/>
              </w:rPr>
            </w:pPr>
            <w:r w:rsidRPr="00DE7948">
              <w:rPr>
                <w:b/>
                <w:bCs/>
                <w:sz w:val="24"/>
                <w:szCs w:val="24"/>
              </w:rPr>
              <w:lastRenderedPageBreak/>
              <w:t>Person who is blind or has a significant vision impairment</w:t>
            </w:r>
          </w:p>
        </w:tc>
        <w:tc>
          <w:tcPr>
            <w:tcW w:w="3117" w:type="dxa"/>
          </w:tcPr>
          <w:p w14:paraId="50ED072F" w14:textId="77777777" w:rsidR="00E6000B" w:rsidRPr="00DE7948" w:rsidRDefault="00E6000B" w:rsidP="009C654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0397037" w14:textId="77777777" w:rsidR="00E6000B" w:rsidRPr="00DE7948" w:rsidRDefault="00E6000B" w:rsidP="009C6546">
            <w:pPr>
              <w:rPr>
                <w:b/>
                <w:bCs/>
                <w:sz w:val="24"/>
                <w:szCs w:val="24"/>
              </w:rPr>
            </w:pPr>
            <w:r w:rsidRPr="00DE7948">
              <w:rPr>
                <w:b/>
                <w:bCs/>
                <w:sz w:val="24"/>
                <w:szCs w:val="24"/>
              </w:rPr>
              <w:t>Implemented? Y / N</w:t>
            </w:r>
          </w:p>
        </w:tc>
      </w:tr>
      <w:tr w:rsidR="00E6000B" w:rsidRPr="00DE7948" w14:paraId="4D5D7443" w14:textId="77777777" w:rsidTr="00A13BDD">
        <w:trPr>
          <w:trHeight w:val="2808"/>
        </w:trPr>
        <w:tc>
          <w:tcPr>
            <w:tcW w:w="3116" w:type="dxa"/>
          </w:tcPr>
          <w:p w14:paraId="653CD529" w14:textId="77777777" w:rsidR="00E6000B" w:rsidRPr="00DE7948" w:rsidRDefault="00E6000B" w:rsidP="009C6546">
            <w:pPr>
              <w:rPr>
                <w:b/>
                <w:bCs/>
                <w:sz w:val="24"/>
                <w:szCs w:val="24"/>
              </w:rPr>
            </w:pPr>
            <w:r w:rsidRPr="00DE7948">
              <w:rPr>
                <w:b/>
                <w:bCs/>
                <w:sz w:val="24"/>
                <w:szCs w:val="24"/>
              </w:rPr>
              <w:t>Person who is Deaf or hard of hearing</w:t>
            </w:r>
          </w:p>
        </w:tc>
        <w:tc>
          <w:tcPr>
            <w:tcW w:w="3117" w:type="dxa"/>
          </w:tcPr>
          <w:p w14:paraId="69CA7BFB" w14:textId="77777777" w:rsidR="00E6000B" w:rsidRPr="00DE7948" w:rsidRDefault="00E6000B" w:rsidP="009C654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8033037" w14:textId="77777777" w:rsidR="00E6000B" w:rsidRPr="00DE7948" w:rsidRDefault="00E6000B" w:rsidP="009C6546">
            <w:pPr>
              <w:rPr>
                <w:b/>
                <w:bCs/>
                <w:sz w:val="24"/>
                <w:szCs w:val="24"/>
              </w:rPr>
            </w:pPr>
            <w:r w:rsidRPr="00DE7948">
              <w:rPr>
                <w:b/>
                <w:bCs/>
                <w:sz w:val="24"/>
                <w:szCs w:val="24"/>
              </w:rPr>
              <w:t>Implemented? Y / N</w:t>
            </w:r>
          </w:p>
        </w:tc>
      </w:tr>
      <w:tr w:rsidR="003979F8" w:rsidRPr="00DE7948" w14:paraId="372CF620" w14:textId="77777777" w:rsidTr="00A13BDD">
        <w:trPr>
          <w:trHeight w:val="2808"/>
        </w:trPr>
        <w:tc>
          <w:tcPr>
            <w:tcW w:w="3116" w:type="dxa"/>
          </w:tcPr>
          <w:p w14:paraId="5449661B" w14:textId="4D823F24" w:rsidR="003979F8" w:rsidRPr="00DE7948" w:rsidRDefault="003979F8" w:rsidP="009C654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EDF02C9" w14:textId="77777777" w:rsidR="003979F8" w:rsidRPr="00DE7948" w:rsidRDefault="003979F8" w:rsidP="009C654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C7A9EDA" w14:textId="77777777" w:rsidR="003979F8" w:rsidRPr="00DE7948" w:rsidRDefault="003979F8" w:rsidP="009C65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979F8" w:rsidRPr="00DE7948" w14:paraId="12CBF4EC" w14:textId="77777777" w:rsidTr="00A13BDD">
        <w:trPr>
          <w:trHeight w:val="2808"/>
        </w:trPr>
        <w:tc>
          <w:tcPr>
            <w:tcW w:w="3116" w:type="dxa"/>
          </w:tcPr>
          <w:p w14:paraId="5479A2DC" w14:textId="18BD1422" w:rsidR="003979F8" w:rsidRPr="00DE7948" w:rsidRDefault="003979F8" w:rsidP="009C654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969ADDC" w14:textId="77777777" w:rsidR="003979F8" w:rsidRPr="00DE7948" w:rsidRDefault="003979F8" w:rsidP="009C654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63FA5E4" w14:textId="77777777" w:rsidR="003979F8" w:rsidRPr="00DE7948" w:rsidRDefault="003979F8" w:rsidP="009C6546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80EE09A" w14:textId="77777777" w:rsidR="00E6000B" w:rsidRPr="00E6000B" w:rsidRDefault="00E6000B" w:rsidP="00E6000B"/>
    <w:sectPr w:rsidR="00E6000B" w:rsidRPr="00E6000B" w:rsidSect="003B70C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373DC"/>
    <w:multiLevelType w:val="hybridMultilevel"/>
    <w:tmpl w:val="FA088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5211B"/>
    <w:multiLevelType w:val="hybridMultilevel"/>
    <w:tmpl w:val="9A70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26382"/>
    <w:multiLevelType w:val="multilevel"/>
    <w:tmpl w:val="E9608B7A"/>
    <w:lvl w:ilvl="0">
      <w:start w:val="1"/>
      <w:numFmt w:val="decimal"/>
      <w:lvlText w:val="Question %1:"/>
      <w:lvlJc w:val="left"/>
      <w:pPr>
        <w:tabs>
          <w:tab w:val="num" w:pos="1296"/>
        </w:tabs>
        <w:ind w:left="1296" w:hanging="1296"/>
      </w:pPr>
      <w:rPr>
        <w:rFonts w:asciiTheme="minorHAnsi" w:hAnsiTheme="minorHAnsi" w:hint="default"/>
        <w:b w:val="0"/>
        <w:i w:val="0"/>
        <w:sz w:val="24"/>
        <w:szCs w:val="28"/>
        <w:u w:val="single"/>
      </w:rPr>
    </w:lvl>
    <w:lvl w:ilvl="1">
      <w:start w:val="1"/>
      <w:numFmt w:val="none"/>
      <w:lvlText w:val="Response:"/>
      <w:lvlJc w:val="left"/>
      <w:pPr>
        <w:tabs>
          <w:tab w:val="num" w:pos="2016"/>
        </w:tabs>
        <w:ind w:left="2016" w:hanging="1008"/>
      </w:pPr>
      <w:rPr>
        <w:rFonts w:asciiTheme="minorHAnsi" w:hAnsiTheme="minorHAnsi" w:hint="default"/>
        <w:b w:val="0"/>
        <w:i w:val="0"/>
        <w:sz w:val="22"/>
        <w:u w:val="sing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CF87DBD"/>
    <w:multiLevelType w:val="hybridMultilevel"/>
    <w:tmpl w:val="1DD24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839672">
    <w:abstractNumId w:val="2"/>
  </w:num>
  <w:num w:numId="2" w16cid:durableId="969945660">
    <w:abstractNumId w:val="3"/>
  </w:num>
  <w:num w:numId="3" w16cid:durableId="1895238154">
    <w:abstractNumId w:val="0"/>
  </w:num>
  <w:num w:numId="4" w16cid:durableId="151218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E1"/>
    <w:rsid w:val="00091D2A"/>
    <w:rsid w:val="00170FFA"/>
    <w:rsid w:val="001D5173"/>
    <w:rsid w:val="003156E1"/>
    <w:rsid w:val="003979F8"/>
    <w:rsid w:val="003A2BC0"/>
    <w:rsid w:val="003B70C0"/>
    <w:rsid w:val="00452E73"/>
    <w:rsid w:val="00534761"/>
    <w:rsid w:val="0056439B"/>
    <w:rsid w:val="006801B8"/>
    <w:rsid w:val="00692BED"/>
    <w:rsid w:val="007F5796"/>
    <w:rsid w:val="008C2D29"/>
    <w:rsid w:val="008D5E00"/>
    <w:rsid w:val="00A13BDD"/>
    <w:rsid w:val="00A97C8E"/>
    <w:rsid w:val="00BF348D"/>
    <w:rsid w:val="00D73C2D"/>
    <w:rsid w:val="00DC5CD8"/>
    <w:rsid w:val="00DE7948"/>
    <w:rsid w:val="00E6000B"/>
    <w:rsid w:val="00F1522F"/>
    <w:rsid w:val="00FF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4E0E82"/>
  <w15:chartTrackingRefBased/>
  <w15:docId w15:val="{E2D1564B-1785-964C-B0F6-290EC438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00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20" w:line="276" w:lineRule="auto"/>
      <w:jc w:val="center"/>
      <w:outlineLvl w:val="0"/>
    </w:pPr>
    <w:rPr>
      <w:rFonts w:eastAsiaTheme="minorEastAsia" w:cs="Times New Roman (Body CS)"/>
      <w:b/>
      <w:bCs/>
      <w:caps/>
      <w:color w:val="FFFFFF" w:themeColor="background1"/>
      <w:spacing w:val="1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6E1"/>
    <w:pPr>
      <w:spacing w:before="120" w:after="120" w:line="276" w:lineRule="auto"/>
      <w:ind w:left="720"/>
      <w:contextualSpacing/>
    </w:pPr>
    <w:rPr>
      <w:rFonts w:eastAsiaTheme="minorEastAsia" w:cs="Times New Roman (Body CS)"/>
      <w:kern w:val="0"/>
      <w:sz w:val="22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156E1"/>
    <w:pPr>
      <w:spacing w:after="240" w:line="276" w:lineRule="auto"/>
      <w:jc w:val="center"/>
    </w:pPr>
    <w:rPr>
      <w:rFonts w:eastAsiaTheme="minorEastAsia" w:cs="Times New Roman (Body CS)"/>
      <w:caps/>
      <w:color w:val="4472C4" w:themeColor="accent1"/>
      <w:spacing w:val="10"/>
      <w:kern w:val="28"/>
      <w:sz w:val="52"/>
      <w:szCs w:val="52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3156E1"/>
    <w:rPr>
      <w:rFonts w:eastAsiaTheme="minorEastAsia" w:cs="Times New Roman (Body CS)"/>
      <w:caps/>
      <w:color w:val="4472C4" w:themeColor="accent1"/>
      <w:spacing w:val="10"/>
      <w:kern w:val="28"/>
      <w:sz w:val="52"/>
      <w:szCs w:val="52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6E1"/>
    <w:pPr>
      <w:spacing w:before="120" w:after="1000"/>
    </w:pPr>
    <w:rPr>
      <w:rFonts w:eastAsiaTheme="minorEastAsia" w:cs="Times New Roman (Body CS)"/>
      <w:caps/>
      <w:color w:val="595959" w:themeColor="text1" w:themeTint="A6"/>
      <w:spacing w:val="10"/>
      <w:kern w:val="0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3156E1"/>
    <w:rPr>
      <w:rFonts w:eastAsiaTheme="minorEastAsia" w:cs="Times New Roman (Body CS)"/>
      <w:caps/>
      <w:color w:val="595959" w:themeColor="text1" w:themeTint="A6"/>
      <w:spacing w:val="10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6000B"/>
    <w:rPr>
      <w:rFonts w:eastAsiaTheme="minorEastAsia" w:cs="Times New Roman (Body CS)"/>
      <w:b/>
      <w:bCs/>
      <w:caps/>
      <w:color w:val="FFFFFF" w:themeColor="background1"/>
      <w:spacing w:val="15"/>
      <w:kern w:val="0"/>
      <w:shd w:val="clear" w:color="auto" w:fill="4472C4" w:themeFill="accent1"/>
      <w14:ligatures w14:val="none"/>
    </w:rPr>
  </w:style>
  <w:style w:type="table" w:styleId="TableGrid">
    <w:name w:val="Table Grid"/>
    <w:basedOn w:val="TableNormal"/>
    <w:uiPriority w:val="39"/>
    <w:rsid w:val="00E6000B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Canaan</dc:creator>
  <cp:keywords/>
  <dc:description/>
  <cp:lastModifiedBy>Kim Canaan</cp:lastModifiedBy>
  <cp:revision>2</cp:revision>
  <cp:lastPrinted>2023-05-19T18:28:00Z</cp:lastPrinted>
  <dcterms:created xsi:type="dcterms:W3CDTF">2024-11-14T18:57:00Z</dcterms:created>
  <dcterms:modified xsi:type="dcterms:W3CDTF">2024-11-14T18:57:00Z</dcterms:modified>
</cp:coreProperties>
</file>